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附件2：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山东省建筑钢构产业发展高峰论坛</w:t>
      </w:r>
      <w:r>
        <w:rPr>
          <w:rFonts w:hint="eastAsia"/>
          <w:sz w:val="32"/>
          <w:szCs w:val="40"/>
          <w:lang w:val="en-US" w:eastAsia="zh-CN"/>
        </w:rPr>
        <w:t>参会回执</w:t>
      </w: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095"/>
        <w:gridCol w:w="930"/>
        <w:gridCol w:w="1109"/>
        <w:gridCol w:w="851"/>
        <w:gridCol w:w="899"/>
        <w:gridCol w:w="566"/>
        <w:gridCol w:w="79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88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参加晚宴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黑体" w:hAnsi="黑体" w:eastAsia="幼圆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幼圆" w:hAnsi="宋体" w:eastAsia="幼圆"/>
                <w:b/>
                <w:sz w:val="28"/>
                <w:szCs w:val="36"/>
              </w:rPr>
              <w:t>□</w:t>
            </w:r>
            <w:r>
              <w:rPr>
                <w:rFonts w:hint="eastAsia" w:ascii="幼圆" w:hAnsi="宋体" w:eastAsia="幼圆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幼圆" w:hAnsi="宋体" w:eastAsia="幼圆"/>
                <w:b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否</w:t>
            </w:r>
            <w:bookmarkStart w:id="0" w:name="_GoBack"/>
            <w:r>
              <w:rPr>
                <w:rFonts w:hint="eastAsia" w:ascii="幼圆" w:hAnsi="宋体" w:eastAsia="幼圆"/>
                <w:b/>
                <w:sz w:val="28"/>
                <w:szCs w:val="36"/>
              </w:rPr>
              <w:t>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参会人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39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参会人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39" w:type="dxa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参会人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39" w:type="dxa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00000000"/>
    <w:rsid w:val="04992806"/>
    <w:rsid w:val="0D0F39B6"/>
    <w:rsid w:val="112F47B7"/>
    <w:rsid w:val="344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4</TotalTime>
  <ScaleCrop>false</ScaleCrop>
  <LinksUpToDate>false</LinksUpToDate>
  <CharactersWithSpaces>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2022-08-01T05:21:00Z</dcterms:created>
  <dc:creator>Administrator</dc:creator>
  <cp:lastModifiedBy>小甄小甄梦想成真</cp:lastModifiedBy>
  <dcterms:modified xsi:type="dcterms:W3CDTF">2022-08-01T06:53:01Z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F033910691144A38B5CAFB2E8BA46A6A</vt:lpwstr>
  </property>
</Properties>
</file>