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5887" w14:textId="77777777" w:rsidR="0055361F" w:rsidRDefault="0055361F" w:rsidP="0055361F"/>
    <w:p w14:paraId="67FAFB32" w14:textId="267B7C8E" w:rsidR="0055361F" w:rsidRDefault="0055361F" w:rsidP="0055361F">
      <w:pPr>
        <w:jc w:val="center"/>
        <w:rPr>
          <w:b/>
          <w:sz w:val="30"/>
          <w:szCs w:val="30"/>
        </w:rPr>
      </w:pPr>
      <w:r>
        <w:rPr>
          <w:rFonts w:hint="eastAsia"/>
          <w:b/>
          <w:sz w:val="30"/>
          <w:szCs w:val="30"/>
        </w:rPr>
        <w:t>山东省钢结构行业协会专家</w:t>
      </w:r>
      <w:r w:rsidR="002445E6">
        <w:rPr>
          <w:rFonts w:hint="eastAsia"/>
          <w:b/>
          <w:sz w:val="30"/>
          <w:szCs w:val="30"/>
        </w:rPr>
        <w:t>委员会一届二次会议</w:t>
      </w:r>
    </w:p>
    <w:p w14:paraId="2283AA4C" w14:textId="5E1BD46E" w:rsidR="0055361F" w:rsidRDefault="0055361F" w:rsidP="0055361F">
      <w:pPr>
        <w:jc w:val="center"/>
        <w:rPr>
          <w:b/>
          <w:sz w:val="30"/>
          <w:szCs w:val="30"/>
        </w:rPr>
      </w:pPr>
      <w:r>
        <w:rPr>
          <w:rFonts w:hint="eastAsia"/>
          <w:b/>
          <w:sz w:val="30"/>
          <w:szCs w:val="30"/>
        </w:rPr>
        <w:t>参会回执</w:t>
      </w:r>
    </w:p>
    <w:tbl>
      <w:tblPr>
        <w:tblW w:w="5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53"/>
        <w:gridCol w:w="851"/>
        <w:gridCol w:w="1605"/>
        <w:gridCol w:w="1230"/>
        <w:gridCol w:w="1172"/>
        <w:gridCol w:w="1278"/>
        <w:gridCol w:w="1276"/>
      </w:tblGrid>
      <w:tr w:rsidR="00DA4D2F" w:rsidRPr="00D165C2" w14:paraId="4A134EB6" w14:textId="1D9000F8" w:rsidTr="00DA4D2F">
        <w:trP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16C449B" w14:textId="77777777" w:rsidR="00DA4D2F" w:rsidRPr="00B87D60" w:rsidRDefault="00DA4D2F" w:rsidP="00B87D60">
            <w:pPr>
              <w:spacing w:line="480" w:lineRule="auto"/>
              <w:jc w:val="center"/>
              <w:rPr>
                <w:b/>
                <w:sz w:val="28"/>
                <w:szCs w:val="28"/>
              </w:rPr>
            </w:pPr>
            <w:r w:rsidRPr="00B87D60">
              <w:rPr>
                <w:rFonts w:hint="eastAsia"/>
                <w:b/>
                <w:sz w:val="28"/>
                <w:szCs w:val="28"/>
              </w:rPr>
              <w:t>单位名称</w:t>
            </w:r>
          </w:p>
        </w:tc>
        <w:tc>
          <w:tcPr>
            <w:tcW w:w="35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90C647" w14:textId="77777777" w:rsidR="00DA4D2F" w:rsidRPr="00B87D60" w:rsidRDefault="00DA4D2F" w:rsidP="00DA4D2F">
            <w:pPr>
              <w:spacing w:line="480" w:lineRule="auto"/>
              <w:jc w:val="center"/>
              <w:rPr>
                <w:sz w:val="28"/>
                <w:szCs w:val="28"/>
              </w:rPr>
            </w:pPr>
          </w:p>
        </w:tc>
        <w:tc>
          <w:tcPr>
            <w:tcW w:w="640" w:type="pct"/>
            <w:tcBorders>
              <w:top w:val="single" w:sz="4" w:space="0" w:color="auto"/>
              <w:left w:val="single" w:sz="4" w:space="0" w:color="auto"/>
              <w:bottom w:val="single" w:sz="4" w:space="0" w:color="auto"/>
              <w:right w:val="single" w:sz="4" w:space="0" w:color="auto"/>
            </w:tcBorders>
            <w:vAlign w:val="center"/>
          </w:tcPr>
          <w:p w14:paraId="3881DCF9" w14:textId="37CD8568" w:rsidR="00DA4D2F" w:rsidRPr="00B87D60" w:rsidRDefault="00DA4D2F" w:rsidP="00DA4D2F">
            <w:pPr>
              <w:spacing w:line="480" w:lineRule="auto"/>
              <w:jc w:val="center"/>
              <w:rPr>
                <w:sz w:val="28"/>
                <w:szCs w:val="28"/>
              </w:rPr>
            </w:pPr>
            <w:r>
              <w:rPr>
                <w:rFonts w:hint="eastAsia"/>
                <w:sz w:val="28"/>
                <w:szCs w:val="28"/>
              </w:rPr>
              <w:t>备注</w:t>
            </w:r>
          </w:p>
        </w:tc>
      </w:tr>
      <w:tr w:rsidR="00DA4D2F" w:rsidRPr="00D165C2" w14:paraId="1D0C6F73" w14:textId="6906FCBE" w:rsidTr="00DA4D2F">
        <w:tblPrEx>
          <w:tblLook w:val="0000" w:firstRow="0" w:lastRow="0" w:firstColumn="0" w:lastColumn="0" w:noHBand="0" w:noVBand="0"/>
        </w:tblPrEx>
        <w:trPr>
          <w:trHeight w:hRule="exact" w:val="872"/>
          <w:jc w:val="center"/>
        </w:trPr>
        <w:tc>
          <w:tcPr>
            <w:tcW w:w="854" w:type="pct"/>
            <w:vAlign w:val="center"/>
          </w:tcPr>
          <w:p w14:paraId="61BF6971"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hint="eastAsia"/>
                <w:kern w:val="0"/>
                <w:sz w:val="24"/>
                <w:lang w:bidi="ar"/>
              </w:rPr>
              <w:t>参会人员</w:t>
            </w:r>
          </w:p>
        </w:tc>
        <w:tc>
          <w:tcPr>
            <w:tcW w:w="428" w:type="pct"/>
            <w:vAlign w:val="center"/>
          </w:tcPr>
          <w:p w14:paraId="073CFF47"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hint="eastAsia"/>
                <w:kern w:val="0"/>
                <w:sz w:val="24"/>
                <w:lang w:bidi="ar"/>
              </w:rPr>
              <w:t>性别</w:t>
            </w:r>
          </w:p>
        </w:tc>
        <w:tc>
          <w:tcPr>
            <w:tcW w:w="427" w:type="pct"/>
            <w:vAlign w:val="center"/>
          </w:tcPr>
          <w:p w14:paraId="4A19F77F"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hint="eastAsia"/>
                <w:kern w:val="0"/>
                <w:sz w:val="24"/>
                <w:lang w:bidi="ar"/>
              </w:rPr>
              <w:t>职务</w:t>
            </w:r>
          </w:p>
        </w:tc>
        <w:tc>
          <w:tcPr>
            <w:tcW w:w="805" w:type="pct"/>
            <w:vAlign w:val="center"/>
          </w:tcPr>
          <w:p w14:paraId="61389F86"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hint="eastAsia"/>
                <w:kern w:val="0"/>
                <w:sz w:val="24"/>
                <w:lang w:bidi="ar"/>
              </w:rPr>
              <w:t>联系方式</w:t>
            </w:r>
          </w:p>
        </w:tc>
        <w:tc>
          <w:tcPr>
            <w:tcW w:w="1845" w:type="pct"/>
            <w:gridSpan w:val="3"/>
            <w:vAlign w:val="center"/>
          </w:tcPr>
          <w:p w14:paraId="544CB018"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hint="eastAsia"/>
                <w:kern w:val="0"/>
                <w:sz w:val="24"/>
                <w:lang w:bidi="ar"/>
              </w:rPr>
              <w:t>住宿安排</w:t>
            </w:r>
          </w:p>
        </w:tc>
        <w:tc>
          <w:tcPr>
            <w:tcW w:w="640" w:type="pct"/>
            <w:vAlign w:val="center"/>
          </w:tcPr>
          <w:p w14:paraId="4C1AFF62" w14:textId="09089989" w:rsidR="00DA4D2F" w:rsidRPr="00D165C2" w:rsidRDefault="00DA4D2F" w:rsidP="00FB0894">
            <w:pPr>
              <w:jc w:val="center"/>
              <w:rPr>
                <w:rFonts w:ascii="仿宋" w:eastAsia="仿宋" w:hAnsi="仿宋"/>
                <w:kern w:val="0"/>
                <w:sz w:val="24"/>
                <w:lang w:bidi="ar"/>
              </w:rPr>
            </w:pPr>
            <w:r>
              <w:rPr>
                <w:rFonts w:ascii="仿宋" w:eastAsia="仿宋" w:hAnsi="仿宋" w:hint="eastAsia"/>
                <w:kern w:val="0"/>
                <w:sz w:val="24"/>
                <w:lang w:bidi="ar"/>
              </w:rPr>
              <w:t>是否参加协会年会</w:t>
            </w:r>
          </w:p>
        </w:tc>
      </w:tr>
      <w:tr w:rsidR="00DA4D2F" w:rsidRPr="00D165C2" w14:paraId="543618D3" w14:textId="42C41DD4" w:rsidTr="00DA4D2F">
        <w:tblPrEx>
          <w:tblLook w:val="0000" w:firstRow="0" w:lastRow="0" w:firstColumn="0" w:lastColumn="0" w:noHBand="0" w:noVBand="0"/>
        </w:tblPrEx>
        <w:trPr>
          <w:trHeight w:hRule="exact" w:val="454"/>
          <w:jc w:val="center"/>
        </w:trPr>
        <w:tc>
          <w:tcPr>
            <w:tcW w:w="854" w:type="pct"/>
            <w:vAlign w:val="center"/>
          </w:tcPr>
          <w:p w14:paraId="011C4362" w14:textId="77777777" w:rsidR="00DA4D2F" w:rsidRPr="00D165C2" w:rsidRDefault="00DA4D2F" w:rsidP="00FB0894">
            <w:pPr>
              <w:jc w:val="center"/>
              <w:rPr>
                <w:rFonts w:ascii="仿宋" w:eastAsia="仿宋" w:hAnsi="仿宋"/>
                <w:kern w:val="0"/>
                <w:sz w:val="24"/>
                <w:lang w:bidi="ar"/>
              </w:rPr>
            </w:pPr>
          </w:p>
        </w:tc>
        <w:tc>
          <w:tcPr>
            <w:tcW w:w="428" w:type="pct"/>
            <w:vAlign w:val="center"/>
          </w:tcPr>
          <w:p w14:paraId="3451A759" w14:textId="77777777" w:rsidR="00DA4D2F" w:rsidRPr="00D165C2" w:rsidRDefault="00DA4D2F" w:rsidP="00FB0894">
            <w:pPr>
              <w:jc w:val="center"/>
              <w:rPr>
                <w:rFonts w:ascii="仿宋" w:eastAsia="仿宋" w:hAnsi="仿宋"/>
                <w:kern w:val="0"/>
                <w:sz w:val="24"/>
                <w:lang w:bidi="ar"/>
              </w:rPr>
            </w:pPr>
          </w:p>
        </w:tc>
        <w:tc>
          <w:tcPr>
            <w:tcW w:w="427" w:type="pct"/>
            <w:vAlign w:val="center"/>
          </w:tcPr>
          <w:p w14:paraId="3B8DC345" w14:textId="77777777" w:rsidR="00DA4D2F" w:rsidRPr="00D165C2" w:rsidRDefault="00DA4D2F" w:rsidP="00FB0894">
            <w:pPr>
              <w:jc w:val="center"/>
              <w:rPr>
                <w:rFonts w:ascii="仿宋" w:eastAsia="仿宋" w:hAnsi="仿宋"/>
                <w:kern w:val="0"/>
                <w:sz w:val="24"/>
                <w:lang w:bidi="ar"/>
              </w:rPr>
            </w:pPr>
          </w:p>
        </w:tc>
        <w:tc>
          <w:tcPr>
            <w:tcW w:w="805" w:type="pct"/>
            <w:vAlign w:val="center"/>
          </w:tcPr>
          <w:p w14:paraId="48890D6A" w14:textId="77777777" w:rsidR="00DA4D2F" w:rsidRPr="00D165C2" w:rsidRDefault="00DA4D2F" w:rsidP="00FB0894">
            <w:pPr>
              <w:jc w:val="center"/>
              <w:rPr>
                <w:rFonts w:ascii="仿宋" w:eastAsia="仿宋" w:hAnsi="仿宋"/>
                <w:kern w:val="0"/>
                <w:sz w:val="24"/>
                <w:lang w:bidi="ar"/>
              </w:rPr>
            </w:pPr>
          </w:p>
        </w:tc>
        <w:tc>
          <w:tcPr>
            <w:tcW w:w="617" w:type="pct"/>
            <w:vAlign w:val="center"/>
          </w:tcPr>
          <w:p w14:paraId="4CD4677C"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kern w:val="0"/>
                <w:sz w:val="24"/>
                <w:lang w:bidi="ar"/>
              </w:rPr>
              <w:sym w:font="Wingdings" w:char="00A8"/>
            </w:r>
            <w:r w:rsidRPr="00D165C2">
              <w:rPr>
                <w:rFonts w:ascii="仿宋" w:eastAsia="仿宋" w:hAnsi="仿宋" w:hint="eastAsia"/>
                <w:kern w:val="0"/>
                <w:sz w:val="24"/>
                <w:lang w:bidi="ar"/>
              </w:rPr>
              <w:t>不住宿</w:t>
            </w:r>
          </w:p>
        </w:tc>
        <w:tc>
          <w:tcPr>
            <w:tcW w:w="588" w:type="pct"/>
            <w:vAlign w:val="center"/>
          </w:tcPr>
          <w:p w14:paraId="0B92E0EF"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kern w:val="0"/>
                <w:sz w:val="24"/>
                <w:lang w:bidi="ar"/>
              </w:rPr>
              <w:sym w:font="Wingdings" w:char="00A8"/>
            </w:r>
            <w:r w:rsidRPr="00D165C2">
              <w:rPr>
                <w:rFonts w:ascii="仿宋" w:eastAsia="仿宋" w:hAnsi="仿宋" w:hint="eastAsia"/>
                <w:kern w:val="0"/>
                <w:sz w:val="24"/>
                <w:lang w:bidi="ar"/>
              </w:rPr>
              <w:t>大床房</w:t>
            </w:r>
          </w:p>
        </w:tc>
        <w:tc>
          <w:tcPr>
            <w:tcW w:w="640" w:type="pct"/>
            <w:vAlign w:val="center"/>
          </w:tcPr>
          <w:p w14:paraId="1CCBDEFC"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kern w:val="0"/>
                <w:sz w:val="24"/>
                <w:lang w:bidi="ar"/>
              </w:rPr>
              <w:sym w:font="Wingdings" w:char="00A8"/>
            </w:r>
            <w:r>
              <w:rPr>
                <w:rFonts w:ascii="仿宋" w:eastAsia="仿宋" w:hAnsi="仿宋" w:hint="eastAsia"/>
                <w:kern w:val="0"/>
                <w:sz w:val="24"/>
                <w:lang w:bidi="ar"/>
              </w:rPr>
              <w:t>标准间</w:t>
            </w:r>
          </w:p>
        </w:tc>
        <w:tc>
          <w:tcPr>
            <w:tcW w:w="640" w:type="pct"/>
            <w:vAlign w:val="center"/>
          </w:tcPr>
          <w:p w14:paraId="78B935F0" w14:textId="722BA401" w:rsidR="00DA4D2F" w:rsidRPr="00D165C2" w:rsidRDefault="00DA4D2F" w:rsidP="00FB0894">
            <w:pPr>
              <w:jc w:val="center"/>
              <w:rPr>
                <w:rFonts w:ascii="仿宋" w:eastAsia="仿宋" w:hAnsi="仿宋"/>
                <w:kern w:val="0"/>
                <w:sz w:val="24"/>
                <w:lang w:bidi="ar"/>
              </w:rPr>
            </w:pPr>
            <w:r>
              <w:rPr>
                <w:rFonts w:ascii="仿宋" w:eastAsia="仿宋" w:hAnsi="仿宋" w:hint="eastAsia"/>
                <w:kern w:val="0"/>
                <w:sz w:val="24"/>
                <w:lang w:bidi="ar"/>
              </w:rPr>
              <w:t>是/否</w:t>
            </w:r>
          </w:p>
        </w:tc>
      </w:tr>
      <w:tr w:rsidR="00DA4D2F" w:rsidRPr="00D165C2" w14:paraId="0956B065" w14:textId="745735EA" w:rsidTr="00DA4D2F">
        <w:tblPrEx>
          <w:tblLook w:val="0000" w:firstRow="0" w:lastRow="0" w:firstColumn="0" w:lastColumn="0" w:noHBand="0" w:noVBand="0"/>
        </w:tblPrEx>
        <w:trPr>
          <w:trHeight w:hRule="exact" w:val="454"/>
          <w:jc w:val="center"/>
        </w:trPr>
        <w:tc>
          <w:tcPr>
            <w:tcW w:w="854" w:type="pct"/>
            <w:vAlign w:val="center"/>
          </w:tcPr>
          <w:p w14:paraId="3A634818" w14:textId="77777777" w:rsidR="00DA4D2F" w:rsidRPr="00D165C2" w:rsidRDefault="00DA4D2F" w:rsidP="00FB0894">
            <w:pPr>
              <w:jc w:val="center"/>
              <w:rPr>
                <w:rFonts w:ascii="仿宋" w:eastAsia="仿宋" w:hAnsi="仿宋"/>
                <w:kern w:val="0"/>
                <w:sz w:val="24"/>
                <w:lang w:bidi="ar"/>
              </w:rPr>
            </w:pPr>
          </w:p>
        </w:tc>
        <w:tc>
          <w:tcPr>
            <w:tcW w:w="428" w:type="pct"/>
            <w:vAlign w:val="center"/>
          </w:tcPr>
          <w:p w14:paraId="0DD19AB6" w14:textId="77777777" w:rsidR="00DA4D2F" w:rsidRPr="00D165C2" w:rsidRDefault="00DA4D2F" w:rsidP="00FB0894">
            <w:pPr>
              <w:jc w:val="center"/>
              <w:rPr>
                <w:rFonts w:ascii="仿宋" w:eastAsia="仿宋" w:hAnsi="仿宋"/>
                <w:kern w:val="0"/>
                <w:sz w:val="24"/>
                <w:lang w:bidi="ar"/>
              </w:rPr>
            </w:pPr>
          </w:p>
        </w:tc>
        <w:tc>
          <w:tcPr>
            <w:tcW w:w="427" w:type="pct"/>
            <w:vAlign w:val="center"/>
          </w:tcPr>
          <w:p w14:paraId="3D28F15D" w14:textId="77777777" w:rsidR="00DA4D2F" w:rsidRPr="00D165C2" w:rsidRDefault="00DA4D2F" w:rsidP="00FB0894">
            <w:pPr>
              <w:jc w:val="center"/>
              <w:rPr>
                <w:rFonts w:ascii="仿宋" w:eastAsia="仿宋" w:hAnsi="仿宋"/>
                <w:kern w:val="0"/>
                <w:sz w:val="24"/>
                <w:lang w:bidi="ar"/>
              </w:rPr>
            </w:pPr>
          </w:p>
        </w:tc>
        <w:tc>
          <w:tcPr>
            <w:tcW w:w="805" w:type="pct"/>
            <w:vAlign w:val="center"/>
          </w:tcPr>
          <w:p w14:paraId="66C04DEE" w14:textId="77777777" w:rsidR="00DA4D2F" w:rsidRPr="00D165C2" w:rsidRDefault="00DA4D2F" w:rsidP="00FB0894">
            <w:pPr>
              <w:jc w:val="center"/>
              <w:rPr>
                <w:rFonts w:ascii="仿宋" w:eastAsia="仿宋" w:hAnsi="仿宋"/>
                <w:kern w:val="0"/>
                <w:sz w:val="24"/>
                <w:lang w:bidi="ar"/>
              </w:rPr>
            </w:pPr>
          </w:p>
        </w:tc>
        <w:tc>
          <w:tcPr>
            <w:tcW w:w="617" w:type="pct"/>
            <w:vAlign w:val="center"/>
          </w:tcPr>
          <w:p w14:paraId="7A7A98CC"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kern w:val="0"/>
                <w:sz w:val="24"/>
                <w:lang w:bidi="ar"/>
              </w:rPr>
              <w:sym w:font="Wingdings" w:char="00A8"/>
            </w:r>
            <w:r w:rsidRPr="00D165C2">
              <w:rPr>
                <w:rFonts w:ascii="仿宋" w:eastAsia="仿宋" w:hAnsi="仿宋" w:hint="eastAsia"/>
                <w:kern w:val="0"/>
                <w:sz w:val="24"/>
                <w:lang w:bidi="ar"/>
              </w:rPr>
              <w:t>不住宿</w:t>
            </w:r>
          </w:p>
        </w:tc>
        <w:tc>
          <w:tcPr>
            <w:tcW w:w="588" w:type="pct"/>
            <w:vAlign w:val="center"/>
          </w:tcPr>
          <w:p w14:paraId="4C44B52E"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kern w:val="0"/>
                <w:sz w:val="24"/>
                <w:lang w:bidi="ar"/>
              </w:rPr>
              <w:sym w:font="Wingdings" w:char="00A8"/>
            </w:r>
            <w:r w:rsidRPr="00D165C2">
              <w:rPr>
                <w:rFonts w:ascii="仿宋" w:eastAsia="仿宋" w:hAnsi="仿宋" w:hint="eastAsia"/>
                <w:kern w:val="0"/>
                <w:sz w:val="24"/>
                <w:lang w:bidi="ar"/>
              </w:rPr>
              <w:t>大床房</w:t>
            </w:r>
          </w:p>
        </w:tc>
        <w:tc>
          <w:tcPr>
            <w:tcW w:w="640" w:type="pct"/>
            <w:vAlign w:val="center"/>
          </w:tcPr>
          <w:p w14:paraId="02E79549"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kern w:val="0"/>
                <w:sz w:val="24"/>
                <w:lang w:bidi="ar"/>
              </w:rPr>
              <w:sym w:font="Wingdings" w:char="00A8"/>
            </w:r>
            <w:r>
              <w:rPr>
                <w:rFonts w:ascii="仿宋" w:eastAsia="仿宋" w:hAnsi="仿宋" w:hint="eastAsia"/>
                <w:kern w:val="0"/>
                <w:sz w:val="24"/>
                <w:lang w:bidi="ar"/>
              </w:rPr>
              <w:t>标准间</w:t>
            </w:r>
          </w:p>
        </w:tc>
        <w:tc>
          <w:tcPr>
            <w:tcW w:w="640" w:type="pct"/>
            <w:vAlign w:val="center"/>
          </w:tcPr>
          <w:p w14:paraId="50BC4A6B" w14:textId="7976A672" w:rsidR="00DA4D2F" w:rsidRPr="00D165C2" w:rsidRDefault="00DA4D2F" w:rsidP="00FB0894">
            <w:pPr>
              <w:jc w:val="center"/>
              <w:rPr>
                <w:rFonts w:ascii="仿宋" w:eastAsia="仿宋" w:hAnsi="仿宋"/>
                <w:kern w:val="0"/>
                <w:sz w:val="24"/>
                <w:lang w:bidi="ar"/>
              </w:rPr>
            </w:pPr>
            <w:r>
              <w:rPr>
                <w:rFonts w:ascii="仿宋" w:eastAsia="仿宋" w:hAnsi="仿宋" w:hint="eastAsia"/>
                <w:kern w:val="0"/>
                <w:sz w:val="24"/>
                <w:lang w:bidi="ar"/>
              </w:rPr>
              <w:t>是/否</w:t>
            </w:r>
          </w:p>
        </w:tc>
      </w:tr>
      <w:tr w:rsidR="00DA4D2F" w:rsidRPr="00D165C2" w14:paraId="1F6F9328" w14:textId="28C65D66" w:rsidTr="00DA4D2F">
        <w:tblPrEx>
          <w:tblLook w:val="0000" w:firstRow="0" w:lastRow="0" w:firstColumn="0" w:lastColumn="0" w:noHBand="0" w:noVBand="0"/>
        </w:tblPrEx>
        <w:trPr>
          <w:trHeight w:hRule="exact" w:val="636"/>
          <w:jc w:val="center"/>
        </w:trPr>
        <w:tc>
          <w:tcPr>
            <w:tcW w:w="4360" w:type="pct"/>
            <w:gridSpan w:val="7"/>
            <w:vAlign w:val="center"/>
          </w:tcPr>
          <w:p w14:paraId="2A51CE99" w14:textId="77777777" w:rsidR="00DA4D2F" w:rsidRPr="00D165C2" w:rsidRDefault="00DA4D2F" w:rsidP="00FB0894">
            <w:pPr>
              <w:jc w:val="center"/>
              <w:rPr>
                <w:rFonts w:ascii="仿宋" w:eastAsia="仿宋" w:hAnsi="仿宋"/>
                <w:kern w:val="0"/>
                <w:sz w:val="24"/>
                <w:lang w:bidi="ar"/>
              </w:rPr>
            </w:pPr>
            <w:r w:rsidRPr="00D165C2">
              <w:rPr>
                <w:rFonts w:ascii="仿宋" w:eastAsia="仿宋" w:hAnsi="仿宋" w:hint="eastAsia"/>
                <w:kern w:val="0"/>
                <w:sz w:val="24"/>
                <w:lang w:bidi="ar"/>
              </w:rPr>
              <w:t>住宿费：</w:t>
            </w:r>
            <w:r w:rsidRPr="00C155F9">
              <w:rPr>
                <w:rFonts w:ascii="仿宋" w:eastAsia="仿宋" w:hAnsi="仿宋"/>
                <w:kern w:val="0"/>
                <w:sz w:val="24"/>
                <w:lang w:bidi="ar"/>
              </w:rPr>
              <w:t>标准间</w:t>
            </w:r>
            <w:r>
              <w:rPr>
                <w:rFonts w:ascii="仿宋" w:eastAsia="仿宋" w:hAnsi="仿宋" w:hint="eastAsia"/>
                <w:kern w:val="0"/>
                <w:sz w:val="24"/>
                <w:lang w:bidi="ar"/>
              </w:rPr>
              <w:t>及</w:t>
            </w:r>
            <w:r w:rsidRPr="00C155F9">
              <w:rPr>
                <w:rFonts w:ascii="仿宋" w:eastAsia="仿宋" w:hAnsi="仿宋" w:hint="eastAsia"/>
                <w:kern w:val="0"/>
                <w:sz w:val="24"/>
                <w:lang w:bidi="ar"/>
              </w:rPr>
              <w:t>大床房约3</w:t>
            </w:r>
            <w:r w:rsidRPr="00C155F9">
              <w:rPr>
                <w:rFonts w:ascii="仿宋" w:eastAsia="仿宋" w:hAnsi="仿宋"/>
                <w:kern w:val="0"/>
                <w:sz w:val="24"/>
                <w:lang w:bidi="ar"/>
              </w:rPr>
              <w:t>99元/</w:t>
            </w:r>
            <w:r w:rsidRPr="00C155F9">
              <w:rPr>
                <w:rFonts w:ascii="仿宋" w:eastAsia="仿宋" w:hAnsi="仿宋" w:hint="eastAsia"/>
                <w:kern w:val="0"/>
                <w:sz w:val="24"/>
                <w:lang w:bidi="ar"/>
              </w:rPr>
              <w:t>间/</w:t>
            </w:r>
            <w:r w:rsidRPr="00C155F9">
              <w:rPr>
                <w:rFonts w:ascii="仿宋" w:eastAsia="仿宋" w:hAnsi="仿宋"/>
                <w:kern w:val="0"/>
                <w:sz w:val="24"/>
                <w:lang w:bidi="ar"/>
              </w:rPr>
              <w:t>天</w:t>
            </w:r>
            <w:r>
              <w:rPr>
                <w:rFonts w:ascii="仿宋" w:eastAsia="仿宋" w:hAnsi="仿宋" w:hint="eastAsia"/>
                <w:kern w:val="0"/>
                <w:sz w:val="24"/>
                <w:lang w:bidi="ar"/>
              </w:rPr>
              <w:t>（含双早）</w:t>
            </w:r>
          </w:p>
        </w:tc>
        <w:tc>
          <w:tcPr>
            <w:tcW w:w="640" w:type="pct"/>
            <w:vAlign w:val="center"/>
          </w:tcPr>
          <w:p w14:paraId="5CF9E8D2" w14:textId="77777777" w:rsidR="00DA4D2F" w:rsidRPr="00D165C2" w:rsidRDefault="00DA4D2F" w:rsidP="00FB0894">
            <w:pPr>
              <w:jc w:val="center"/>
              <w:rPr>
                <w:rFonts w:ascii="仿宋" w:eastAsia="仿宋" w:hAnsi="仿宋"/>
                <w:kern w:val="0"/>
                <w:sz w:val="24"/>
                <w:lang w:bidi="ar"/>
              </w:rPr>
            </w:pPr>
          </w:p>
        </w:tc>
      </w:tr>
      <w:tr w:rsidR="00DA4D2F" w14:paraId="18715342" w14:textId="7A65A72A" w:rsidTr="00DA4D2F">
        <w:trPr>
          <w:trHeight w:val="816"/>
          <w:jc w:val="center"/>
        </w:trPr>
        <w:tc>
          <w:tcPr>
            <w:tcW w:w="4360" w:type="pct"/>
            <w:gridSpan w:val="7"/>
            <w:shd w:val="clear" w:color="auto" w:fill="auto"/>
            <w:vAlign w:val="center"/>
          </w:tcPr>
          <w:p w14:paraId="25646B33" w14:textId="3B134C19" w:rsidR="00DA4D2F" w:rsidRPr="00B87D60" w:rsidRDefault="00DA4D2F" w:rsidP="00B87D60">
            <w:pPr>
              <w:jc w:val="center"/>
              <w:rPr>
                <w:rFonts w:ascii="仿宋" w:eastAsia="仿宋" w:hAnsi="仿宋" w:cs="仿宋_GB2312"/>
                <w:sz w:val="32"/>
                <w:szCs w:val="32"/>
              </w:rPr>
            </w:pPr>
            <w:r w:rsidRPr="00B87D60">
              <w:rPr>
                <w:rFonts w:ascii="仿宋" w:eastAsia="仿宋" w:hAnsi="仿宋" w:hint="eastAsia"/>
                <w:kern w:val="0"/>
                <w:sz w:val="24"/>
                <w:lang w:bidi="ar"/>
              </w:rPr>
              <w:t>酒店地址：山东省菏泽市银座颐庭华美达酒店（山东省菏泽市牡丹区人民路与长城路交汇处往北300米）</w:t>
            </w:r>
          </w:p>
        </w:tc>
        <w:tc>
          <w:tcPr>
            <w:tcW w:w="640" w:type="pct"/>
            <w:vAlign w:val="center"/>
          </w:tcPr>
          <w:p w14:paraId="28CADF29" w14:textId="77777777" w:rsidR="00DA4D2F" w:rsidRPr="00B87D60" w:rsidRDefault="00DA4D2F" w:rsidP="00B87D60">
            <w:pPr>
              <w:jc w:val="center"/>
              <w:rPr>
                <w:rFonts w:ascii="仿宋" w:eastAsia="仿宋" w:hAnsi="仿宋"/>
                <w:kern w:val="0"/>
                <w:sz w:val="24"/>
                <w:lang w:bidi="ar"/>
              </w:rPr>
            </w:pPr>
          </w:p>
        </w:tc>
      </w:tr>
      <w:tr w:rsidR="00DA4D2F" w14:paraId="5DE7C0F9" w14:textId="77777777" w:rsidTr="00DA4D2F">
        <w:trPr>
          <w:trHeight w:val="1437"/>
          <w:jc w:val="center"/>
        </w:trPr>
        <w:tc>
          <w:tcPr>
            <w:tcW w:w="4360" w:type="pct"/>
            <w:gridSpan w:val="7"/>
            <w:shd w:val="clear" w:color="auto" w:fill="auto"/>
            <w:vAlign w:val="center"/>
          </w:tcPr>
          <w:p w14:paraId="4F3F7612" w14:textId="02C00B84" w:rsidR="00DA4D2F" w:rsidRPr="00AE26BF" w:rsidRDefault="00DA4D2F" w:rsidP="00B87D60">
            <w:pPr>
              <w:jc w:val="center"/>
              <w:rPr>
                <w:rFonts w:ascii="仿宋" w:eastAsia="仿宋" w:hAnsi="仿宋"/>
                <w:b/>
                <w:bCs/>
                <w:kern w:val="0"/>
                <w:sz w:val="24"/>
                <w:lang w:bidi="ar"/>
              </w:rPr>
            </w:pPr>
            <w:r w:rsidRPr="00AE26BF">
              <w:rPr>
                <w:rFonts w:ascii="仿宋" w:eastAsia="仿宋" w:hAnsi="仿宋" w:hint="eastAsia"/>
                <w:b/>
                <w:bCs/>
                <w:kern w:val="0"/>
                <w:sz w:val="24"/>
                <w:lang w:bidi="ar"/>
              </w:rPr>
              <w:t>备注：请</w:t>
            </w:r>
            <w:r w:rsidR="00AE26BF">
              <w:rPr>
                <w:rFonts w:ascii="仿宋" w:eastAsia="仿宋" w:hAnsi="仿宋" w:hint="eastAsia"/>
                <w:b/>
                <w:bCs/>
                <w:kern w:val="0"/>
                <w:sz w:val="24"/>
                <w:lang w:bidi="ar"/>
              </w:rPr>
              <w:t>同时</w:t>
            </w:r>
            <w:r w:rsidRPr="00AE26BF">
              <w:rPr>
                <w:rFonts w:ascii="仿宋" w:eastAsia="仿宋" w:hAnsi="仿宋" w:hint="eastAsia"/>
                <w:b/>
                <w:bCs/>
                <w:kern w:val="0"/>
                <w:sz w:val="24"/>
                <w:lang w:bidi="ar"/>
              </w:rPr>
              <w:t>参加2021年度年会暨“信息化时代背景下钢结构企业经营管理模式创新与智能制造新技术交流会”的参会专家在备注栏填写“是”。</w:t>
            </w:r>
          </w:p>
        </w:tc>
        <w:tc>
          <w:tcPr>
            <w:tcW w:w="640" w:type="pct"/>
            <w:vAlign w:val="center"/>
          </w:tcPr>
          <w:p w14:paraId="50A17A90" w14:textId="77777777" w:rsidR="00DA4D2F" w:rsidRPr="00B87D60" w:rsidRDefault="00DA4D2F" w:rsidP="00B87D60">
            <w:pPr>
              <w:jc w:val="center"/>
              <w:rPr>
                <w:rFonts w:ascii="仿宋" w:eastAsia="仿宋" w:hAnsi="仿宋"/>
                <w:kern w:val="0"/>
                <w:sz w:val="24"/>
                <w:lang w:bidi="ar"/>
              </w:rPr>
            </w:pPr>
          </w:p>
        </w:tc>
      </w:tr>
    </w:tbl>
    <w:p w14:paraId="4E93B948" w14:textId="77777777" w:rsidR="0055361F" w:rsidRPr="00B87D60" w:rsidRDefault="0055361F" w:rsidP="0055361F">
      <w:pPr>
        <w:jc w:val="left"/>
        <w:rPr>
          <w:rFonts w:ascii="仿宋_GB2312" w:eastAsia="仿宋_GB2312"/>
          <w:sz w:val="32"/>
          <w:szCs w:val="32"/>
        </w:rPr>
      </w:pPr>
    </w:p>
    <w:p w14:paraId="0D41CD42" w14:textId="77777777" w:rsidR="00CD2D32" w:rsidRPr="0055361F" w:rsidRDefault="00CD2D32" w:rsidP="0055361F">
      <w:pPr>
        <w:adjustRightInd w:val="0"/>
        <w:snapToGrid w:val="0"/>
        <w:spacing w:line="360" w:lineRule="auto"/>
        <w:jc w:val="left"/>
        <w:rPr>
          <w:rFonts w:ascii="仿宋_GB2312" w:eastAsia="仿宋_GB2312" w:hAnsi="仿宋_GB2312" w:cs="仿宋_GB2312"/>
          <w:sz w:val="32"/>
          <w:szCs w:val="32"/>
        </w:rPr>
      </w:pPr>
    </w:p>
    <w:p w14:paraId="0A315995" w14:textId="77777777" w:rsidR="00CD2D32" w:rsidRPr="0055361F" w:rsidRDefault="00CD2D32">
      <w:pPr>
        <w:adjustRightInd w:val="0"/>
        <w:snapToGrid w:val="0"/>
        <w:spacing w:line="360" w:lineRule="auto"/>
        <w:jc w:val="right"/>
      </w:pPr>
    </w:p>
    <w:sectPr w:rsidR="00CD2D32" w:rsidRPr="005536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4659" w14:textId="77777777" w:rsidR="00981351" w:rsidRDefault="00981351" w:rsidP="0055361F">
      <w:r>
        <w:separator/>
      </w:r>
    </w:p>
  </w:endnote>
  <w:endnote w:type="continuationSeparator" w:id="0">
    <w:p w14:paraId="6FCA777C" w14:textId="77777777" w:rsidR="00981351" w:rsidRDefault="00981351" w:rsidP="0055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A0C4" w14:textId="77777777" w:rsidR="00981351" w:rsidRDefault="00981351" w:rsidP="0055361F">
      <w:r>
        <w:separator/>
      </w:r>
    </w:p>
  </w:footnote>
  <w:footnote w:type="continuationSeparator" w:id="0">
    <w:p w14:paraId="60D4AA86" w14:textId="77777777" w:rsidR="00981351" w:rsidRDefault="00981351" w:rsidP="00553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678"/>
    <w:rsid w:val="00142385"/>
    <w:rsid w:val="001602B6"/>
    <w:rsid w:val="001B1E93"/>
    <w:rsid w:val="002445E6"/>
    <w:rsid w:val="00332678"/>
    <w:rsid w:val="003C34F4"/>
    <w:rsid w:val="00433EE7"/>
    <w:rsid w:val="0055361F"/>
    <w:rsid w:val="005F2C97"/>
    <w:rsid w:val="006919F3"/>
    <w:rsid w:val="006F2163"/>
    <w:rsid w:val="00817521"/>
    <w:rsid w:val="00883610"/>
    <w:rsid w:val="008C6F49"/>
    <w:rsid w:val="008D7FC5"/>
    <w:rsid w:val="008E7664"/>
    <w:rsid w:val="00942F97"/>
    <w:rsid w:val="00981351"/>
    <w:rsid w:val="00AE26BF"/>
    <w:rsid w:val="00B11621"/>
    <w:rsid w:val="00B87D60"/>
    <w:rsid w:val="00B92AC7"/>
    <w:rsid w:val="00BC3206"/>
    <w:rsid w:val="00BD0C95"/>
    <w:rsid w:val="00CD2D32"/>
    <w:rsid w:val="00D205A2"/>
    <w:rsid w:val="00D50160"/>
    <w:rsid w:val="00D5789D"/>
    <w:rsid w:val="00D60D03"/>
    <w:rsid w:val="00DA4D2F"/>
    <w:rsid w:val="00E434F1"/>
    <w:rsid w:val="00E67F65"/>
    <w:rsid w:val="00F11A8C"/>
    <w:rsid w:val="00F155FB"/>
    <w:rsid w:val="00F66B7D"/>
    <w:rsid w:val="00FC07EA"/>
    <w:rsid w:val="44CD1F10"/>
    <w:rsid w:val="46557E7D"/>
    <w:rsid w:val="489C0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ECBB5"/>
  <w15:docId w15:val="{0F0C67BB-8E29-4CF9-BDF1-A8C44F07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jc w:val="left"/>
    </w:pPr>
    <w:rPr>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日期 字符"/>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dc:creator>
  <cp:lastModifiedBy>WangZhen</cp:lastModifiedBy>
  <cp:revision>27</cp:revision>
  <dcterms:created xsi:type="dcterms:W3CDTF">2014-10-29T12:08:00Z</dcterms:created>
  <dcterms:modified xsi:type="dcterms:W3CDTF">2021-10-24T09:22:00Z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