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E9E4" w14:textId="77777777" w:rsidR="0081728F" w:rsidRDefault="00CF3B3B">
      <w:pPr>
        <w:rPr>
          <w:rFonts w:ascii="仿宋_GB2312" w:eastAsia="仿宋_GB2312"/>
          <w:sz w:val="44"/>
          <w:szCs w:val="44"/>
        </w:rPr>
      </w:pPr>
      <w:r>
        <w:rPr>
          <w:rFonts w:eastAsia="楷体" w:hint="eastAsia"/>
          <w:kern w:val="0"/>
          <w:sz w:val="28"/>
          <w:szCs w:val="28"/>
        </w:rPr>
        <w:t>附件</w:t>
      </w:r>
      <w:r>
        <w:rPr>
          <w:rFonts w:eastAsia="楷体" w:hint="eastAsia"/>
          <w:kern w:val="0"/>
          <w:sz w:val="28"/>
          <w:szCs w:val="28"/>
        </w:rPr>
        <w:t>1</w:t>
      </w:r>
    </w:p>
    <w:p w14:paraId="37BEE630" w14:textId="77777777" w:rsidR="0005288D" w:rsidRDefault="00CF3B3B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21"/>
        </w:rPr>
        <w:t>山东省钢结构行业</w:t>
      </w:r>
      <w:r w:rsidR="0005288D">
        <w:rPr>
          <w:rFonts w:ascii="华文中宋" w:eastAsia="华文中宋" w:hAnsi="华文中宋" w:cs="宋体" w:hint="eastAsia"/>
          <w:kern w:val="0"/>
          <w:sz w:val="44"/>
          <w:szCs w:val="21"/>
        </w:rPr>
        <w:t>协会</w:t>
      </w:r>
    </w:p>
    <w:p w14:paraId="2E18A2B3" w14:textId="379A5BC2" w:rsidR="0081728F" w:rsidRDefault="0005288D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21"/>
        </w:rPr>
        <w:t>“</w:t>
      </w:r>
      <w:r w:rsidR="00CF3B3B">
        <w:rPr>
          <w:rFonts w:ascii="华文中宋" w:eastAsia="华文中宋" w:hAnsi="华文中宋" w:cs="宋体" w:hint="eastAsia"/>
          <w:kern w:val="0"/>
          <w:sz w:val="44"/>
          <w:szCs w:val="21"/>
        </w:rPr>
        <w:t>优秀项目经理</w:t>
      </w:r>
      <w:r>
        <w:rPr>
          <w:rFonts w:ascii="华文中宋" w:eastAsia="华文中宋" w:hAnsi="华文中宋" w:cs="宋体" w:hint="eastAsia"/>
          <w:kern w:val="0"/>
          <w:sz w:val="44"/>
          <w:szCs w:val="21"/>
        </w:rPr>
        <w:t>”</w:t>
      </w:r>
      <w:r w:rsidR="00CF3B3B">
        <w:rPr>
          <w:rFonts w:ascii="华文中宋" w:eastAsia="华文中宋" w:hAnsi="华文中宋" w:cs="宋体" w:hint="eastAsia"/>
          <w:kern w:val="0"/>
          <w:sz w:val="44"/>
          <w:szCs w:val="21"/>
        </w:rPr>
        <w:t>评选办法</w:t>
      </w:r>
    </w:p>
    <w:p w14:paraId="022682D3" w14:textId="77777777" w:rsidR="0081728F" w:rsidRDefault="0081728F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1A758B4E" w14:textId="77777777" w:rsidR="0081728F" w:rsidRDefault="00CF3B3B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第一章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>总则</w:t>
      </w:r>
    </w:p>
    <w:p w14:paraId="2A6E0116" w14:textId="77777777" w:rsidR="0081728F" w:rsidRDefault="00CF3B3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第一条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为了提高山东省钢结构工程项目管理水平，鼓励钢结构企业建造师高质量、高水平、高效益地完成钢结构工程建设，进一步落实项目经理责任制，弘扬和宣传广大建设者的先进事迹，实现项目经济效益、人才效益和社会效益的最大化，以及保证优秀项目经理评选工作有序、公开、公正的开展，特制定本办法。</w:t>
      </w:r>
    </w:p>
    <w:p w14:paraId="592C79FD" w14:textId="75C6BC17" w:rsidR="0081728F" w:rsidRDefault="00CF3B3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第二条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山东省钢结构行业协会“</w:t>
      </w:r>
      <w:r>
        <w:rPr>
          <w:rFonts w:ascii="仿宋_GB2312" w:eastAsia="仿宋_GB2312" w:hint="eastAsia"/>
          <w:color w:val="000000"/>
          <w:sz w:val="28"/>
          <w:szCs w:val="28"/>
        </w:rPr>
        <w:t>优秀项目经理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”</w:t>
      </w:r>
      <w:r>
        <w:rPr>
          <w:rFonts w:ascii="仿宋_GB2312" w:eastAsia="仿宋_GB2312" w:hint="eastAsia"/>
          <w:color w:val="000000"/>
          <w:sz w:val="28"/>
          <w:szCs w:val="28"/>
        </w:rPr>
        <w:t>为山东省钢结构行业协会奖。设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山东省钢结构行业协会“优秀项目经理”</w:t>
      </w:r>
      <w:r>
        <w:rPr>
          <w:rFonts w:ascii="仿宋_GB2312" w:eastAsia="仿宋_GB2312" w:hint="eastAsia"/>
          <w:color w:val="000000"/>
          <w:sz w:val="28"/>
          <w:szCs w:val="28"/>
        </w:rPr>
        <w:t>评审委员会，其成员由会长、副会长、常务理事和评审专家组成，设主任一名、副主任二名、委员若干。</w:t>
      </w:r>
    </w:p>
    <w:p w14:paraId="1A50C650" w14:textId="52D5540C" w:rsidR="0081728F" w:rsidRDefault="00CF3B3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第三条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优秀项目经理所属单位应是山东</w:t>
      </w:r>
      <w:r>
        <w:rPr>
          <w:rFonts w:ascii="仿宋_GB2312" w:eastAsia="仿宋_GB2312" w:hint="eastAsia"/>
          <w:color w:val="000000"/>
          <w:sz w:val="28"/>
          <w:szCs w:val="28"/>
        </w:rPr>
        <w:t>省钢结构行业协会会员单位。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山东省钢结构行业协会“优秀项目经理”</w:t>
      </w:r>
      <w:r>
        <w:rPr>
          <w:rFonts w:ascii="仿宋_GB2312" w:eastAsia="仿宋_GB2312" w:hint="eastAsia"/>
          <w:color w:val="000000"/>
          <w:sz w:val="28"/>
          <w:szCs w:val="28"/>
        </w:rPr>
        <w:t>每年评选一次，每次评选名额总数为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color w:val="000000"/>
          <w:sz w:val="28"/>
          <w:szCs w:val="28"/>
        </w:rPr>
        <w:t>名左右。</w:t>
      </w:r>
    </w:p>
    <w:p w14:paraId="27D4B804" w14:textId="77777777" w:rsidR="0081728F" w:rsidRDefault="00CF3B3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第四条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评选工作坚持科学、公正、公开、公平的原则，评选结果和事迹将在有关媒体、网站上公布和宣传。</w:t>
      </w:r>
    </w:p>
    <w:p w14:paraId="26A439D6" w14:textId="59382AC7" w:rsidR="0081728F" w:rsidRDefault="0081728F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5ACE073B" w14:textId="77777777" w:rsidR="001B1485" w:rsidRDefault="001B1485">
      <w:pPr>
        <w:widowControl/>
        <w:spacing w:line="26" w:lineRule="atLeast"/>
        <w:jc w:val="center"/>
        <w:rPr>
          <w:rFonts w:ascii="仿宋" w:eastAsia="仿宋" w:hAnsi="仿宋" w:cs="宋体" w:hint="eastAsia"/>
          <w:b/>
          <w:kern w:val="0"/>
          <w:sz w:val="32"/>
          <w:szCs w:val="21"/>
        </w:rPr>
      </w:pPr>
    </w:p>
    <w:p w14:paraId="054B8C0E" w14:textId="77777777" w:rsidR="0081728F" w:rsidRDefault="00CF3B3B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lastRenderedPageBreak/>
        <w:t>第二章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>申报条件</w:t>
      </w:r>
    </w:p>
    <w:p w14:paraId="3E48A93D" w14:textId="4FB764F9" w:rsidR="0081728F" w:rsidRDefault="00CF3B3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第五条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申报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山东省钢结构行业协会“优秀项目经理”</w:t>
      </w:r>
      <w:r>
        <w:rPr>
          <w:rFonts w:ascii="仿宋_GB2312" w:eastAsia="仿宋_GB2312" w:hint="eastAsia"/>
          <w:color w:val="000000"/>
          <w:sz w:val="28"/>
          <w:szCs w:val="28"/>
        </w:rPr>
        <w:t>必须具备下列条件：</w:t>
      </w:r>
    </w:p>
    <w:p w14:paraId="04914CD3" w14:textId="77777777" w:rsidR="0081728F" w:rsidRDefault="00CF3B3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一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  <w:r>
        <w:rPr>
          <w:rFonts w:ascii="仿宋_GB2312" w:eastAsia="仿宋_GB2312" w:hint="eastAsia"/>
          <w:color w:val="000000"/>
          <w:sz w:val="28"/>
          <w:szCs w:val="28"/>
        </w:rPr>
        <w:t>坚持党的基本路线，遵纪守法，诚实守信，爱岗敬业，无私奉献；敢于创新，开拓进取，认真履行并完成工程项目承包合同中应由项目经理负责的各项条款，在工程项目管理实践中取得优异成绩（受到业主、公司或主管部门表彰）。</w:t>
      </w:r>
    </w:p>
    <w:p w14:paraId="553CEEF4" w14:textId="77777777" w:rsidR="0081728F" w:rsidRDefault="00CF3B3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二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  <w:r>
        <w:rPr>
          <w:rFonts w:ascii="仿宋_GB2312" w:eastAsia="仿宋_GB2312" w:hint="eastAsia"/>
          <w:color w:val="000000"/>
          <w:sz w:val="28"/>
          <w:szCs w:val="28"/>
        </w:rPr>
        <w:t>应具备中华人民共和国一级注册建造师资格，且在有效注册</w:t>
      </w:r>
      <w:r>
        <w:rPr>
          <w:rFonts w:ascii="仿宋_GB2312" w:eastAsia="仿宋_GB2312" w:hint="eastAsia"/>
          <w:color w:val="000000"/>
          <w:sz w:val="28"/>
          <w:szCs w:val="28"/>
        </w:rPr>
        <w:t>期</w:t>
      </w:r>
      <w:r>
        <w:rPr>
          <w:rFonts w:ascii="仿宋_GB2312" w:eastAsia="仿宋_GB2312" w:hint="eastAsia"/>
          <w:color w:val="000000"/>
          <w:sz w:val="28"/>
          <w:szCs w:val="28"/>
        </w:rPr>
        <w:t>内，无违纪行为。</w:t>
      </w:r>
    </w:p>
    <w:p w14:paraId="1DA7D83D" w14:textId="77777777" w:rsidR="0081728F" w:rsidRDefault="00CF3B3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（三）近三年内（含三年）所完成的钢结构工程项目质量合格率达</w:t>
      </w:r>
      <w:r>
        <w:rPr>
          <w:rFonts w:ascii="仿宋_GB2312" w:eastAsia="仿宋_GB2312" w:hint="eastAsia"/>
          <w:color w:val="000000"/>
          <w:sz w:val="28"/>
          <w:szCs w:val="28"/>
        </w:rPr>
        <w:t>100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%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且至少获得一项市级及以上优质工程奖或</w:t>
      </w:r>
      <w:r>
        <w:rPr>
          <w:rFonts w:ascii="仿宋_GB2312" w:eastAsia="仿宋_GB2312" w:hint="eastAsia"/>
          <w:sz w:val="28"/>
          <w:szCs w:val="28"/>
        </w:rPr>
        <w:t>提供其他可以证明项目质量优良的资料。</w:t>
      </w:r>
    </w:p>
    <w:p w14:paraId="4B1F6E95" w14:textId="77777777" w:rsidR="0081728F" w:rsidRDefault="00CF3B3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四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  <w:r>
        <w:rPr>
          <w:rFonts w:ascii="仿宋_GB2312" w:eastAsia="仿宋_GB2312" w:hint="eastAsia"/>
          <w:color w:val="000000"/>
          <w:sz w:val="28"/>
          <w:szCs w:val="28"/>
        </w:rPr>
        <w:t>坚持文明施工，重视安全生产，严格现场管理，注重环境保护，在所承担的项目中无四级及</w:t>
      </w:r>
      <w:r>
        <w:rPr>
          <w:rFonts w:ascii="仿宋_GB2312" w:eastAsia="仿宋_GB2312" w:hint="eastAsia"/>
          <w:color w:val="000000"/>
          <w:sz w:val="28"/>
          <w:szCs w:val="28"/>
        </w:rPr>
        <w:t>以上重大事故发生。</w:t>
      </w:r>
    </w:p>
    <w:p w14:paraId="0FE21C7A" w14:textId="77777777" w:rsidR="0081728F" w:rsidRDefault="00CF3B3B">
      <w:pPr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（五）在项目施工中，严格遵守国家、行业、地方有关规范、标准，积极推广“四新”（新技术、新工艺、新产品、新材料）和“三节一环保”（节能、节材、节水和环保技术）的应用。</w:t>
      </w:r>
    </w:p>
    <w:p w14:paraId="706B3FB2" w14:textId="77777777" w:rsidR="0081728F" w:rsidRDefault="00CF3B3B">
      <w:pPr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（六）严格执行“四控”（质量、安全、工期、成本控制），并取得明显的经济效益和社会效益。</w:t>
      </w:r>
    </w:p>
    <w:p w14:paraId="5D778586" w14:textId="77777777" w:rsidR="0081728F" w:rsidRDefault="00CF3B3B">
      <w:pPr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（七）在全国钢结构企业资质及人员资格动态监理实行过程中无不良记录。</w:t>
      </w:r>
    </w:p>
    <w:p w14:paraId="4D4A5B3E" w14:textId="676EFDBB" w:rsidR="0081728F" w:rsidRDefault="0081728F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2808E52C" w14:textId="77777777" w:rsidR="009B523E" w:rsidRDefault="009B523E">
      <w:pPr>
        <w:widowControl/>
        <w:spacing w:line="26" w:lineRule="atLeast"/>
        <w:jc w:val="center"/>
        <w:rPr>
          <w:rFonts w:ascii="仿宋" w:eastAsia="仿宋" w:hAnsi="仿宋" w:cs="宋体" w:hint="eastAsia"/>
          <w:b/>
          <w:kern w:val="0"/>
          <w:sz w:val="32"/>
          <w:szCs w:val="21"/>
        </w:rPr>
      </w:pPr>
    </w:p>
    <w:p w14:paraId="389B3323" w14:textId="77777777" w:rsidR="0081728F" w:rsidRDefault="00CF3B3B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第三章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>申报程序</w:t>
      </w:r>
    </w:p>
    <w:p w14:paraId="3505A8D9" w14:textId="447BBF10" w:rsidR="0081728F" w:rsidRDefault="00CF3B3B">
      <w:pPr>
        <w:spacing w:line="580" w:lineRule="exact"/>
        <w:ind w:right="-73" w:firstLine="636"/>
        <w:rPr>
          <w:rFonts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第六条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>申报优秀项目经理须填写《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山东省钢结构行业协会“优秀项目经理”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评选</w:t>
      </w:r>
      <w:r>
        <w:rPr>
          <w:rFonts w:eastAsia="仿宋_GB2312" w:hint="eastAsia"/>
          <w:color w:val="000000"/>
          <w:sz w:val="28"/>
          <w:szCs w:val="28"/>
        </w:rPr>
        <w:t>申报表</w:t>
      </w:r>
      <w:r w:rsidR="0005288D">
        <w:rPr>
          <w:rFonts w:eastAsia="仿宋_GB2312" w:hint="eastAsia"/>
          <w:color w:val="000000"/>
          <w:sz w:val="28"/>
          <w:szCs w:val="28"/>
        </w:rPr>
        <w:t>》</w:t>
      </w:r>
      <w:r>
        <w:rPr>
          <w:rFonts w:eastAsia="仿宋_GB2312" w:hint="eastAsia"/>
          <w:color w:val="000000"/>
          <w:sz w:val="28"/>
          <w:szCs w:val="28"/>
        </w:rPr>
        <w:t>一式二份，连同其它申报材料一并报</w:t>
      </w:r>
      <w:r>
        <w:rPr>
          <w:rFonts w:ascii="仿宋_GB2312" w:eastAsia="仿宋_GB2312" w:hint="eastAsia"/>
          <w:color w:val="000000"/>
          <w:sz w:val="28"/>
          <w:szCs w:val="28"/>
        </w:rPr>
        <w:t>山东省钢结构行业</w:t>
      </w:r>
      <w:r>
        <w:rPr>
          <w:rFonts w:ascii="仿宋_GB2312" w:eastAsia="仿宋_GB2312" w:hint="eastAsia"/>
          <w:color w:val="000000"/>
          <w:sz w:val="28"/>
          <w:szCs w:val="28"/>
        </w:rPr>
        <w:t>秘书处。</w:t>
      </w:r>
    </w:p>
    <w:p w14:paraId="352B4C39" w14:textId="77777777" w:rsidR="0081728F" w:rsidRDefault="0081728F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5917F3CF" w14:textId="77777777" w:rsidR="0081728F" w:rsidRDefault="00CF3B3B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第四章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>评审组织和程序</w:t>
      </w:r>
    </w:p>
    <w:p w14:paraId="06F12285" w14:textId="77777777" w:rsidR="0081728F" w:rsidRDefault="00CF3B3B">
      <w:pPr>
        <w:spacing w:line="580" w:lineRule="exact"/>
        <w:ind w:right="-73" w:firstLine="636"/>
        <w:rPr>
          <w:rFonts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第七条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山东省钢结构行业协会秘书处</w:t>
      </w:r>
      <w:r>
        <w:rPr>
          <w:rFonts w:eastAsia="仿宋_GB2312" w:hint="eastAsia"/>
          <w:color w:val="000000"/>
          <w:sz w:val="28"/>
          <w:szCs w:val="28"/>
        </w:rPr>
        <w:t>对资料进行初审，并向评审委员会写出初审报告。</w:t>
      </w:r>
    </w:p>
    <w:p w14:paraId="6BC60561" w14:textId="590BEB49" w:rsidR="0081728F" w:rsidRDefault="00CF3B3B">
      <w:pPr>
        <w:spacing w:line="580" w:lineRule="exact"/>
        <w:ind w:right="-73" w:firstLine="636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第八条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评审委员会对协会秘书处初审的材料进行评审。根据评审委员会的评审结果，由山东省钢结构行业协会颁发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山东省钢结构行业协会“优秀项目经理”</w:t>
      </w:r>
      <w:r>
        <w:rPr>
          <w:rFonts w:eastAsia="仿宋_GB2312" w:hint="eastAsia"/>
          <w:color w:val="000000"/>
          <w:sz w:val="28"/>
          <w:szCs w:val="28"/>
        </w:rPr>
        <w:t>奖杯和证书</w:t>
      </w:r>
      <w:r>
        <w:rPr>
          <w:rFonts w:eastAsia="仿宋_GB2312" w:hint="eastAsia"/>
          <w:color w:val="000000"/>
          <w:sz w:val="28"/>
          <w:szCs w:val="28"/>
        </w:rPr>
        <w:t>。</w:t>
      </w:r>
    </w:p>
    <w:p w14:paraId="26C95BDE" w14:textId="77777777" w:rsidR="0081728F" w:rsidRDefault="0081728F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15D6106B" w14:textId="77777777" w:rsidR="0081728F" w:rsidRDefault="00CF3B3B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第五章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>表彰奖励、处罚</w:t>
      </w:r>
    </w:p>
    <w:p w14:paraId="50409842" w14:textId="07F9F010" w:rsidR="0081728F" w:rsidRDefault="00CF3B3B">
      <w:pPr>
        <w:spacing w:line="580" w:lineRule="exact"/>
        <w:ind w:right="-73" w:firstLine="636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第九条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在山东省钢结构行业协会年会上向获得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山东省钢结构行业协会“优秀项目经理”</w:t>
      </w:r>
      <w:r>
        <w:rPr>
          <w:rFonts w:ascii="仿宋_GB2312" w:eastAsia="仿宋_GB2312" w:hint="eastAsia"/>
          <w:color w:val="000000"/>
          <w:sz w:val="28"/>
          <w:szCs w:val="28"/>
        </w:rPr>
        <w:t>称号的获奖人</w:t>
      </w:r>
      <w:r>
        <w:rPr>
          <w:rFonts w:ascii="仿宋_GB2312" w:eastAsia="仿宋_GB2312" w:hint="eastAsia"/>
          <w:sz w:val="28"/>
          <w:szCs w:val="28"/>
        </w:rPr>
        <w:t>授予奖杯及获奖证书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591E0F71" w14:textId="77777777" w:rsidR="0081728F" w:rsidRDefault="00CF3B3B">
      <w:pPr>
        <w:spacing w:line="580" w:lineRule="exact"/>
        <w:ind w:right="-73" w:firstLine="636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对获奖者将在协会</w:t>
      </w:r>
      <w:r>
        <w:rPr>
          <w:rFonts w:ascii="仿宋_GB2312" w:eastAsia="仿宋_GB2312" w:hint="eastAsia"/>
          <w:color w:val="000000"/>
          <w:sz w:val="28"/>
          <w:szCs w:val="28"/>
        </w:rPr>
        <w:t>官方网站</w:t>
      </w:r>
      <w:r>
        <w:rPr>
          <w:rFonts w:ascii="仿宋_GB2312" w:eastAsia="仿宋_GB2312" w:hint="eastAsia"/>
          <w:color w:val="000000"/>
          <w:sz w:val="28"/>
          <w:szCs w:val="28"/>
        </w:rPr>
        <w:t>及有关媒体上公布表彰。</w:t>
      </w:r>
    </w:p>
    <w:p w14:paraId="7143385E" w14:textId="04CEC38B" w:rsidR="0081728F" w:rsidRDefault="00CF3B3B">
      <w:pPr>
        <w:spacing w:line="580" w:lineRule="exact"/>
        <w:ind w:right="-73" w:firstLine="636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第十一条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获得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山东省钢结构行业协会“优秀项目经理”</w:t>
      </w:r>
      <w:r>
        <w:rPr>
          <w:rFonts w:ascii="仿宋_GB2312" w:eastAsia="仿宋_GB2312" w:hint="eastAsia"/>
          <w:color w:val="000000"/>
          <w:sz w:val="28"/>
          <w:szCs w:val="28"/>
        </w:rPr>
        <w:t>称号后，可在施工现场展示所获得的称号。</w:t>
      </w:r>
    </w:p>
    <w:p w14:paraId="3AD65194" w14:textId="5B283793" w:rsidR="0081728F" w:rsidRDefault="00CF3B3B">
      <w:pPr>
        <w:spacing w:line="580" w:lineRule="exact"/>
        <w:ind w:right="-73" w:firstLine="636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第十二条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获得</w:t>
      </w:r>
      <w:r w:rsidR="0005288D">
        <w:rPr>
          <w:rFonts w:ascii="仿宋_GB2312" w:eastAsia="仿宋_GB2312" w:hint="eastAsia"/>
          <w:color w:val="000000"/>
          <w:sz w:val="28"/>
          <w:szCs w:val="28"/>
        </w:rPr>
        <w:t>山东省钢结构行业协会“优秀项目经理”</w:t>
      </w:r>
      <w:r>
        <w:rPr>
          <w:rFonts w:ascii="仿宋_GB2312" w:eastAsia="仿宋_GB2312" w:hint="eastAsia"/>
          <w:color w:val="000000"/>
          <w:sz w:val="28"/>
          <w:szCs w:val="28"/>
        </w:rPr>
        <w:t>称号后如发生重大安全、质量事故或其它违规问题，由山东省钢结构行业协会取消其荣誉称号。</w:t>
      </w:r>
    </w:p>
    <w:p w14:paraId="4B04761A" w14:textId="77777777" w:rsidR="0081728F" w:rsidRDefault="00CF3B3B">
      <w:pPr>
        <w:spacing w:line="580" w:lineRule="exact"/>
        <w:ind w:right="-73" w:firstLine="636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第十三条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在申报、推荐工作中如发现有欺骗、隐瞒事实行为，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一经查实，视情况取消其申报、推荐资格；已经获得的荣誉称号取消；同时取消其所在单位两年的申报资格。</w:t>
      </w:r>
    </w:p>
    <w:p w14:paraId="0533AD66" w14:textId="77777777" w:rsidR="0081728F" w:rsidRDefault="0081728F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</w:p>
    <w:p w14:paraId="2A8FCF63" w14:textId="77777777" w:rsidR="0081728F" w:rsidRDefault="00CF3B3B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第六章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>附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32"/>
          <w:szCs w:val="21"/>
        </w:rPr>
        <w:t>则</w:t>
      </w:r>
    </w:p>
    <w:p w14:paraId="6A13DEAE" w14:textId="77777777" w:rsidR="0081728F" w:rsidRDefault="00CF3B3B">
      <w:pPr>
        <w:spacing w:line="580" w:lineRule="exact"/>
        <w:ind w:right="-73" w:firstLine="636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第十四</w:t>
      </w:r>
      <w:r>
        <w:rPr>
          <w:rFonts w:ascii="黑体" w:eastAsia="黑体" w:hAnsi="黑体" w:cs="黑体" w:hint="eastAsia"/>
          <w:kern w:val="0"/>
          <w:sz w:val="28"/>
          <w:szCs w:val="28"/>
        </w:rPr>
        <w:t>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山东省钢结构行业</w:t>
      </w:r>
      <w:r>
        <w:rPr>
          <w:rFonts w:ascii="仿宋" w:eastAsia="仿宋" w:hAnsi="仿宋" w:cs="宋体" w:hint="eastAsia"/>
          <w:kern w:val="0"/>
          <w:sz w:val="28"/>
          <w:szCs w:val="28"/>
        </w:rPr>
        <w:t>协会的</w:t>
      </w:r>
      <w:r>
        <w:rPr>
          <w:rFonts w:ascii="仿宋" w:eastAsia="仿宋" w:hAnsi="仿宋" w:cs="宋体" w:hint="eastAsia"/>
          <w:kern w:val="0"/>
          <w:sz w:val="28"/>
          <w:szCs w:val="28"/>
        </w:rPr>
        <w:t>会员企业免费参评。</w:t>
      </w:r>
    </w:p>
    <w:p w14:paraId="1752B1A0" w14:textId="77777777" w:rsidR="0081728F" w:rsidRDefault="00CF3B3B">
      <w:pPr>
        <w:spacing w:line="580" w:lineRule="exact"/>
        <w:ind w:right="-73" w:firstLine="636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第十</w:t>
      </w:r>
      <w:r>
        <w:rPr>
          <w:rFonts w:ascii="黑体" w:eastAsia="黑体" w:hAnsi="黑体" w:cs="黑体" w:hint="eastAsia"/>
          <w:kern w:val="0"/>
          <w:sz w:val="28"/>
          <w:szCs w:val="28"/>
        </w:rPr>
        <w:t>五</w:t>
      </w:r>
      <w:r>
        <w:rPr>
          <w:rFonts w:ascii="黑体" w:eastAsia="黑体" w:hAnsi="黑体" w:cs="黑体" w:hint="eastAsia"/>
          <w:kern w:val="0"/>
          <w:sz w:val="28"/>
          <w:szCs w:val="28"/>
        </w:rPr>
        <w:t>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本办法自公布之日起施行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5A74F6A1" w14:textId="77777777" w:rsidR="0081728F" w:rsidRDefault="00CF3B3B">
      <w:pPr>
        <w:spacing w:line="580" w:lineRule="exact"/>
        <w:ind w:right="-73" w:firstLine="636"/>
      </w:pPr>
      <w:r>
        <w:rPr>
          <w:rFonts w:ascii="黑体" w:eastAsia="黑体" w:hAnsi="黑体" w:cs="黑体" w:hint="eastAsia"/>
          <w:kern w:val="0"/>
          <w:sz w:val="28"/>
          <w:szCs w:val="28"/>
        </w:rPr>
        <w:t>第十</w:t>
      </w:r>
      <w:r>
        <w:rPr>
          <w:rFonts w:ascii="黑体" w:eastAsia="黑体" w:hAnsi="黑体" w:cs="黑体" w:hint="eastAsia"/>
          <w:kern w:val="0"/>
          <w:sz w:val="28"/>
          <w:szCs w:val="28"/>
        </w:rPr>
        <w:t>六</w:t>
      </w:r>
      <w:r>
        <w:rPr>
          <w:rFonts w:ascii="黑体" w:eastAsia="黑体" w:hAnsi="黑体" w:cs="黑体" w:hint="eastAsia"/>
          <w:kern w:val="0"/>
          <w:sz w:val="28"/>
          <w:szCs w:val="28"/>
        </w:rPr>
        <w:t>条</w:t>
      </w: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本办法由山东省钢结构行业协会负责解释。</w:t>
      </w:r>
    </w:p>
    <w:sectPr w:rsidR="008172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DCD8D" w14:textId="77777777" w:rsidR="00CF3B3B" w:rsidRDefault="00CF3B3B">
      <w:r>
        <w:separator/>
      </w:r>
    </w:p>
  </w:endnote>
  <w:endnote w:type="continuationSeparator" w:id="0">
    <w:p w14:paraId="0D3C0EC2" w14:textId="77777777" w:rsidR="00CF3B3B" w:rsidRDefault="00CF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7AC8B" w14:textId="77777777" w:rsidR="0081728F" w:rsidRDefault="00CF3B3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3</w:t>
    </w:r>
    <w:r>
      <w:fldChar w:fldCharType="end"/>
    </w:r>
  </w:p>
  <w:p w14:paraId="32933E91" w14:textId="77777777" w:rsidR="0081728F" w:rsidRDefault="008172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47D70" w14:textId="77777777" w:rsidR="00CF3B3B" w:rsidRDefault="00CF3B3B">
      <w:r>
        <w:separator/>
      </w:r>
    </w:p>
  </w:footnote>
  <w:footnote w:type="continuationSeparator" w:id="0">
    <w:p w14:paraId="1DA65E8B" w14:textId="77777777" w:rsidR="00CF3B3B" w:rsidRDefault="00CF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126A07"/>
    <w:rsid w:val="0005288D"/>
    <w:rsid w:val="001B1485"/>
    <w:rsid w:val="00552F3F"/>
    <w:rsid w:val="0081728F"/>
    <w:rsid w:val="009B523E"/>
    <w:rsid w:val="00CF3B3B"/>
    <w:rsid w:val="443438A2"/>
    <w:rsid w:val="74126A07"/>
    <w:rsid w:val="7680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59E8A"/>
  <w15:docId w15:val="{B9DF56EB-E884-4072-A81E-579AD4E1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</cp:lastModifiedBy>
  <cp:revision>8</cp:revision>
  <cp:lastPrinted>2019-05-10T05:48:00Z</cp:lastPrinted>
  <dcterms:created xsi:type="dcterms:W3CDTF">2019-05-10T04:45:00Z</dcterms:created>
  <dcterms:modified xsi:type="dcterms:W3CDTF">2020-10-08T03:17:00Z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