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  <w:lang w:val="en-US" w:eastAsia="zh-CN"/>
        </w:rPr>
        <w:t xml:space="preserve">        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名录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入编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回执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</w:rPr>
        <w:t xml:space="preserve"> </w:t>
      </w:r>
    </w:p>
    <w:tbl>
      <w:tblPr>
        <w:tblStyle w:val="2"/>
        <w:tblW w:w="9540" w:type="dxa"/>
        <w:jc w:val="center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900"/>
        <w:gridCol w:w="1980"/>
        <w:gridCol w:w="900"/>
        <w:gridCol w:w="2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 责 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 系 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6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刊登内容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名  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地  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 xml:space="preserve">电  话：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传  真：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 xml:space="preserve">邮  箱：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网  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资质等级：（仅限钢结构资质）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单位简介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：（限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0字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）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spacing w:line="480" w:lineRule="exact"/>
        <w:ind w:right="-313" w:rightChars="-149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</w:rPr>
        <w:t>说明：</w:t>
      </w:r>
      <w:r>
        <w:rPr>
          <w:rFonts w:hint="eastAsia" w:ascii="仿宋_GB2312" w:hAnsi="仿宋_GB2312" w:eastAsia="仿宋_GB2312" w:cs="仿宋_GB2312"/>
          <w:caps/>
          <w:color w:val="auto"/>
          <w:sz w:val="32"/>
          <w:szCs w:val="32"/>
        </w:rPr>
        <w:t>请填写后，将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入编表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发至邮箱。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B2C8A"/>
    <w:rsid w:val="561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6"/>
    <w:basedOn w:val="3"/>
    <w:qFormat/>
    <w:uiPriority w:val="0"/>
    <w:rPr>
      <w:rFonts w:hint="default" w:ascii="Times New Roman" w:hAnsi="Times New Roman" w:cs="Times New Roman"/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2019-07-04T03:41:00Z</dcterms:created>
  <dc:creator>周建民</dc:creator>
  <cp:lastModifiedBy>周建民</cp:lastModifiedBy>
  <dcterms:modified xsi:type="dcterms:W3CDTF">2019-07-04T03:43:17Z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